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一、项目名称：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放射装置建设项目预评、控评及验收检测服务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二、要求: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zh-CN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相关标准对我院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三台CT、两台DR射线装置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建设项目职业病危害放射防护进行准确、高效放射预评、控评及验收检测，并提供辐射安全许可证及放射诊疗许可证协助办理等服务。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三、投标需提供材料</w:t>
      </w:r>
    </w:p>
    <w:p>
      <w:pPr>
        <w:tabs>
          <w:tab w:val="right" w:pos="8306"/>
        </w:tabs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（一）公司资质证书复印件、业务员授权原件；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（二）公司业绩：提供</w:t>
      </w:r>
      <w:r>
        <w:rPr>
          <w:rFonts w:hint="eastAsia" w:ascii="仿宋" w:hAnsi="仿宋" w:eastAsia="仿宋" w:cs="仿宋"/>
          <w:sz w:val="32"/>
          <w:szCs w:val="32"/>
          <w:lang w:val="zh-CN" w:eastAsia="zh-CN"/>
        </w:rPr>
        <w:t>类似项目业绩三甲医院名单及合同或中标通知书复印件；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（四）技术力量证明材料：具备取得相关资质的技术人员，提供本公司相应技术人员名单及培训合格证书复印件。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（五）服务方案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投标人提供整体方案，项目说明详细、完善、必要性，科学合理，满足本项目需求及招标人服务要求等情况；其他相关服务要求与承诺，从沟通与服务及时性、检测时效性、基础数据可靠性、文体提供整体性、工作周期进度计划等。</w:t>
      </w:r>
      <w:bookmarkStart w:id="0" w:name="_GoBack"/>
      <w:bookmarkEnd w:id="0"/>
    </w:p>
    <w:sectPr>
      <w:pgSz w:w="16838" w:h="11906" w:orient="landscape"/>
      <w:pgMar w:top="1746" w:right="1440" w:bottom="1519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0NTY2OWY5NjYwMDNlZTA0NWQwZmNlZDZiMjM5NWQifQ=="/>
  </w:docVars>
  <w:rsids>
    <w:rsidRoot w:val="4D2D5823"/>
    <w:rsid w:val="02CE72E8"/>
    <w:rsid w:val="445B0426"/>
    <w:rsid w:val="4B271062"/>
    <w:rsid w:val="4D2D5823"/>
    <w:rsid w:val="530C3017"/>
    <w:rsid w:val="5A2F2766"/>
    <w:rsid w:val="6336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kern w:val="0"/>
      <w:sz w:val="24"/>
      <w:szCs w:val="24"/>
      <w:lang w:val="en-US" w:eastAsia="zh-CN" w:bidi="ar-SA"/>
    </w:rPr>
  </w:style>
  <w:style w:type="paragraph" w:styleId="3">
    <w:name w:val="Date"/>
    <w:basedOn w:val="1"/>
    <w:next w:val="1"/>
    <w:qFormat/>
    <w:uiPriority w:val="0"/>
    <w:rPr>
      <w:sz w:val="24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436</Words>
  <Characters>438</Characters>
  <Lines>0</Lines>
  <Paragraphs>0</Paragraphs>
  <TotalTime>1</TotalTime>
  <ScaleCrop>false</ScaleCrop>
  <LinksUpToDate>false</LinksUpToDate>
  <CharactersWithSpaces>438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2023-02-24T12:20:00Z</dcterms:created>
  <dc:creator>Mr.J</dc:creator>
  <cp:lastModifiedBy>Administrator</cp:lastModifiedBy>
  <dcterms:modified xsi:type="dcterms:W3CDTF">2023-03-15T02:17:46Z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DDFB4EF2CE6648FFBE8835CA0D21DB1F</vt:lpwstr>
  </property>
</Properties>
</file>